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53aekr5y68ic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Regulamin sklepu internetowego Nazielonymwzgorzu.pl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boywezduytt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§1 Postanowienia ogólne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Sklep internetowy </w:t>
      </w:r>
      <w:r w:rsidDel="00000000" w:rsidR="00000000" w:rsidRPr="00000000">
        <w:rPr>
          <w:b w:val="1"/>
          <w:rtl w:val="0"/>
        </w:rPr>
        <w:t xml:space="preserve">Nazielonymwzgorzu.pl</w:t>
      </w:r>
      <w:r w:rsidDel="00000000" w:rsidR="00000000" w:rsidRPr="00000000">
        <w:rPr>
          <w:rtl w:val="0"/>
        </w:rPr>
        <w:t xml:space="preserve"> prowadzony jest przez </w:t>
      </w:r>
      <w:r w:rsidDel="00000000" w:rsidR="00000000" w:rsidRPr="00000000">
        <w:rPr>
          <w:b w:val="1"/>
          <w:rtl w:val="0"/>
        </w:rPr>
        <w:t xml:space="preserve">[Imię i nazwisko lub Nazwa firmy]</w:t>
      </w:r>
      <w:r w:rsidDel="00000000" w:rsidR="00000000" w:rsidRPr="00000000">
        <w:rPr>
          <w:rtl w:val="0"/>
        </w:rPr>
        <w:t xml:space="preserve">, z siedzibą przy ul. </w:t>
      </w:r>
      <w:r w:rsidDel="00000000" w:rsidR="00000000" w:rsidRPr="00000000">
        <w:rPr>
          <w:b w:val="1"/>
          <w:rtl w:val="0"/>
        </w:rPr>
        <w:t xml:space="preserve">[Adres siedziby]</w:t>
      </w:r>
      <w:r w:rsidDel="00000000" w:rsidR="00000000" w:rsidRPr="00000000">
        <w:rPr>
          <w:rtl w:val="0"/>
        </w:rPr>
        <w:t xml:space="preserve">, NIP: </w:t>
      </w:r>
      <w:r w:rsidDel="00000000" w:rsidR="00000000" w:rsidRPr="00000000">
        <w:rPr>
          <w:b w:val="1"/>
          <w:rtl w:val="0"/>
        </w:rPr>
        <w:t xml:space="preserve">[Numer NIP]</w:t>
      </w:r>
      <w:r w:rsidDel="00000000" w:rsidR="00000000" w:rsidRPr="00000000">
        <w:rPr>
          <w:rtl w:val="0"/>
        </w:rPr>
        <w:t xml:space="preserve">, REGON: </w:t>
      </w:r>
      <w:r w:rsidDel="00000000" w:rsidR="00000000" w:rsidRPr="00000000">
        <w:rPr>
          <w:b w:val="1"/>
          <w:rtl w:val="0"/>
        </w:rPr>
        <w:t xml:space="preserve">[Numer REGON]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Sklep internetowy działa na zasadach określonych w niniejszym Regulaminie oraz przepisach prawa obowiązujących w Rzeczypospolitej Polskiej, w szczególności: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Ustawy z dnia 30 maja 2014 r. o prawach konsumenta (Dz.U. 2014 poz. 827),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Ustawy z dnia 18 lipca 2002 r. o świadczeniu usług drogą elektroniczną (Dz.U. 2002 nr 144 poz. 1204),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Ustawy z dnia 23 kwietnia 1964 r. Kodeks cywilny (Dz.U. 1964 nr 16 poz. 93 z późn. zm.).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Klientem sklepu może być każda osoba fizyczna posiadająca pełną zdolność do czynności prawnych, osoba prawna lub jednostka organizacyjna nieposiadająca osobowości prawnej.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Złożenie zamówienia w sklepie oznacza akceptację niniejszego regulaminu.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sy0e4oulkiq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§2 Definicje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Klient</w:t>
      </w:r>
      <w:r w:rsidDel="00000000" w:rsidR="00000000" w:rsidRPr="00000000">
        <w:rPr>
          <w:rtl w:val="0"/>
        </w:rPr>
        <w:t xml:space="preserve"> – osoba fizyczna, prawna lub jednostka organizacyjna dokonująca zakupów w sklepie internetowym.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Sklep</w:t>
      </w:r>
      <w:r w:rsidDel="00000000" w:rsidR="00000000" w:rsidRPr="00000000">
        <w:rPr>
          <w:rtl w:val="0"/>
        </w:rPr>
        <w:t xml:space="preserve"> – sklep internetowy dostępny pod adresem </w:t>
      </w:r>
      <w:r w:rsidDel="00000000" w:rsidR="00000000" w:rsidRPr="00000000">
        <w:rPr>
          <w:b w:val="1"/>
          <w:rtl w:val="0"/>
        </w:rPr>
        <w:t xml:space="preserve">Nazielonymwzgorzu.pl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Sprzedawca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[Imię i nazwisko lub Nazwa firmy]</w:t>
      </w:r>
      <w:r w:rsidDel="00000000" w:rsidR="00000000" w:rsidRPr="00000000">
        <w:rPr>
          <w:rtl w:val="0"/>
        </w:rPr>
        <w:t xml:space="preserve"> prowadzący działalność gospodarczą pod firmą </w:t>
      </w:r>
      <w:r w:rsidDel="00000000" w:rsidR="00000000" w:rsidRPr="00000000">
        <w:rPr>
          <w:b w:val="1"/>
          <w:rtl w:val="0"/>
        </w:rPr>
        <w:t xml:space="preserve">[Nazwa firmy]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Towar</w:t>
      </w:r>
      <w:r w:rsidDel="00000000" w:rsidR="00000000" w:rsidRPr="00000000">
        <w:rPr>
          <w:rtl w:val="0"/>
        </w:rPr>
        <w:t xml:space="preserve"> – produkty dostępne w sklepie internetowym, przeznaczone do sprzedaży.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Umowa sprzedaży</w:t>
      </w:r>
      <w:r w:rsidDel="00000000" w:rsidR="00000000" w:rsidRPr="00000000">
        <w:rPr>
          <w:rtl w:val="0"/>
        </w:rPr>
        <w:t xml:space="preserve"> – umowa sprzedaży towaru na odległość, zawarta pomiędzy Sprzedawcą a Klientem za pośrednictwem sklepu internetowego.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Konto</w:t>
      </w:r>
      <w:r w:rsidDel="00000000" w:rsidR="00000000" w:rsidRPr="00000000">
        <w:rPr>
          <w:rtl w:val="0"/>
        </w:rPr>
        <w:t xml:space="preserve"> – funkcjonalność sklepu, umożliwiająca Klientowi zarządzanie swoimi danymi, historią zamówień oraz stanem realizacji zakupów.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mb36hezqwzi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§3 Rejestracja i zasady korzystania z konta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Rejestracja w sklepie internetowym jest dobrowolna i bezpłatna.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Aby założyć konto, Klient musi wypełnić formularz rejestracyjny, podając wymagane dane osobowe.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Klient jest zobowiązany do podania prawdziwych danych podczas rejestracji.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Klient może w każdej chwili zrezygnować z prowadzenia konta, wysyłając stosowne żądanie do Sprzedawcy.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s0c1tx4czwt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§4 Składanie zamówień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Zamówienia w sklepie można składać przez stronę internetową 24 godziny na dobę, 7 dni w tygodniu.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celu złożenia zamówienia Klient powinien: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wybrać towar,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dodać produkt do koszyka,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przejść do procesu finalizacji zamówienia, w tym podać dane wysyłkowe oraz wybrać formę płatności.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Umowa sprzedaży zostaje zawarta w momencie potwierdzenia przyjęcia zamówienia przez Sprzedawcę.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pn8q3pbdrjt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§5 Ceny i płatności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Ceny produktów podane w sklepie są cenami brutto i zawierają podatek VAT.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Sklep oferuje następujące formy płatności: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Przelew na konto bankowe,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Płatność za pobraniem,</w:t>
      </w:r>
    </w:p>
    <w:p w:rsidR="00000000" w:rsidDel="00000000" w:rsidP="00000000" w:rsidRDefault="00000000" w:rsidRPr="00000000" w14:paraId="0000002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Płatności online (przelewy elektroniczne, karty płatnicze itp.).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Klient zobowiązany jest do uiszczenia płatności w terminie określonym przy wyborze formy płatności. W przypadku braku płatności w wyznaczonym terminie, Sprzedawca może odstąpić od umowy.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2jez6pxguz1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§6 Dostawa i koszty wysyłki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Sklep realizuje zamówienia na terytorium Polski. W przypadku wysyłek zagranicznych, Klient proszony jest o kontakt ze Sprzedawcą.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Koszty wysyłki są doliczane do zamówienia i zależą od wybranej przez Klienta formy dostawy.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Czas realizacji zamówienia wynosi od 2 do 7 dni roboczych, licząc od dnia potwierdzenia zamówienia oraz dokonania płatności (jeśli dotyczy).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przypadku niemożności realizacji zamówienia w określonym czasie, Sprzedawca zobowiązuje się do poinformowania Klienta o opóźnieniu.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8relbg6j21e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§7 Prawo odstąpienia od umowy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Zgodnie z ustawą o prawach konsumenta, Klient będący konsumentem ma prawo odstąpić od umowy w ciągu 14 dni kalendarzowych bez podania przyczyny.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Termin do odstąpienia od umowy liczy się od dnia, w którym Klient lub osoba trzecia wskazana przez Klienta otrzymała towar.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celu skorzystania z prawa odstąpienia od umowy, Klient musi złożyć Sprzedawcy jednoznaczne oświadczenie woli o odstąpieniu od umowy.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Klient jest zobowiązany do zwrotu towaru niezwłocznie, jednak nie później niż 14 dni od dnia, w którym odstąpił od umowy.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Sprzedawca zwróci wszystkie otrzymane od Klienta płatności, w tym koszty dostawy (z wyjątkiem dodatkowych kosztów wynikających z wybranego przez Klienta innego sposobu dostawy niż najtańszy zwykły sposób dostarczenia oferowany przez Sklep), w ciągu 14 dni od otrzymania oświadczenia o odstąpieniu od umowy.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jg1murxs5dp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§8 Reklamacje i gwarancje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Sprzedawca zobowiązuje się dostarczyć towary bez wad.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przypadku wystąpienia wad towaru, Klient ma prawo do reklamacji zgodnie z przepisami Kodeksu cywilnego oraz Ustawy o prawach konsumenta.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Reklamacje należy zgłaszać pisemnie na adres siedziby Sprzedawcy lub drogą mailową na adres </w:t>
      </w:r>
      <w:r w:rsidDel="00000000" w:rsidR="00000000" w:rsidRPr="00000000">
        <w:rPr>
          <w:b w:val="1"/>
          <w:rtl w:val="0"/>
        </w:rPr>
        <w:t xml:space="preserve">[Adres e-mail do reklamacji]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Sprzedawca ustosunkuje się do reklamacji w ciągu 14 dni od jej otrzymania.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xl0lvnnznhc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§9 Ochrona danych osobowych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Administratorem danych osobowych jest </w:t>
      </w:r>
      <w:r w:rsidDel="00000000" w:rsidR="00000000" w:rsidRPr="00000000">
        <w:rPr>
          <w:b w:val="1"/>
          <w:rtl w:val="0"/>
        </w:rPr>
        <w:t xml:space="preserve">[Nazwa firmy lub Imię i nazwisko przedsiębiorcy]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osobowe Klientów są przetwarzane wyłącznie w celu realizacji zamówień, prowadzenia konta oraz, w przypadku wyrażenia zgody, w celach marketingowych.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Klient ma prawo dostępu do swoich danych, ich poprawiania oraz żądania ich usunięcia.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q0kcg51s0bu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§10 Postanowienia końcowe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Sprzedawca zastrzega sobie prawo do zmiany Regulaminu z ważnych powodów, takich jak zmiany w obowiązujących przepisach prawa lub zmiany w funkcjonowaniu sklepu.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 zmianach Regulaminu Klienci będą informowani co najmniej 14 dni przed ich wejściem w życie.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sprawach nieuregulowanych niniejszym Regulaminem mają zastosowanie przepisy prawa polskiego, w szczególności Kodeksu cywilnego oraz Ustawy o prawach konsumenta.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Niniejszy Regulamin obowiązuje od dnia </w:t>
      </w:r>
      <w:r w:rsidDel="00000000" w:rsidR="00000000" w:rsidRPr="00000000">
        <w:rPr>
          <w:b w:val="1"/>
          <w:rtl w:val="0"/>
        </w:rPr>
        <w:t xml:space="preserve">[data wejścia w życie]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